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71503" w14:textId="286CF911" w:rsidR="008E17AA" w:rsidRDefault="008E17AA" w:rsidP="00E573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Wystąpienie Kierownika ZOL  w Krakowie</w:t>
      </w:r>
    </w:p>
    <w:p w14:paraId="2F6D8E4D" w14:textId="77777777" w:rsidR="008E17AA" w:rsidRDefault="008E17AA" w:rsidP="00E5734C">
      <w:pPr>
        <w:jc w:val="both"/>
        <w:rPr>
          <w:rFonts w:ascii="Arial" w:hAnsi="Arial" w:cs="Arial"/>
        </w:rPr>
      </w:pPr>
    </w:p>
    <w:p w14:paraId="2149F26A" w14:textId="499948F3" w:rsidR="00E5734C" w:rsidRPr="00821B63" w:rsidRDefault="00E5734C" w:rsidP="00E5734C">
      <w:pPr>
        <w:jc w:val="both"/>
        <w:rPr>
          <w:rFonts w:ascii="Arial" w:hAnsi="Arial" w:cs="Arial"/>
        </w:rPr>
      </w:pPr>
      <w:r w:rsidRPr="00821B63">
        <w:rPr>
          <w:rFonts w:ascii="Arial" w:hAnsi="Arial" w:cs="Arial"/>
        </w:rPr>
        <w:t xml:space="preserve">Zespół Ochrony Lasu w Krakowie zestawił i przeanalizował </w:t>
      </w:r>
      <w:r w:rsidR="00821B63">
        <w:rPr>
          <w:rFonts w:ascii="Arial" w:hAnsi="Arial" w:cs="Arial"/>
        </w:rPr>
        <w:t xml:space="preserve">dane dotyczące </w:t>
      </w:r>
      <w:r w:rsidRPr="00821B63">
        <w:rPr>
          <w:rFonts w:ascii="Arial" w:hAnsi="Arial" w:cs="Arial"/>
        </w:rPr>
        <w:t>stanu</w:t>
      </w:r>
      <w:r w:rsidR="00821B63">
        <w:rPr>
          <w:rFonts w:ascii="Arial" w:hAnsi="Arial" w:cs="Arial"/>
        </w:rPr>
        <w:t xml:space="preserve"> zdrowotnego</w:t>
      </w:r>
      <w:r w:rsidRPr="00821B63">
        <w:rPr>
          <w:rFonts w:ascii="Arial" w:hAnsi="Arial" w:cs="Arial"/>
        </w:rPr>
        <w:t xml:space="preserve"> lasów Nadleśnictwa </w:t>
      </w:r>
      <w:r w:rsidR="00720223">
        <w:rPr>
          <w:rFonts w:ascii="Arial" w:hAnsi="Arial" w:cs="Arial"/>
        </w:rPr>
        <w:t>Kołaczyce</w:t>
      </w:r>
      <w:r w:rsidR="00821B63">
        <w:rPr>
          <w:rFonts w:ascii="Arial" w:hAnsi="Arial" w:cs="Arial"/>
        </w:rPr>
        <w:t>. Zaprezentowane zostały informacje zaczerpnięte bazy nadleśnictwa</w:t>
      </w:r>
      <w:r w:rsidR="00F1119E">
        <w:rPr>
          <w:rFonts w:ascii="Arial" w:hAnsi="Arial" w:cs="Arial"/>
        </w:rPr>
        <w:t xml:space="preserve"> i z lustracji terenowych</w:t>
      </w:r>
      <w:r w:rsidR="00821B63">
        <w:rPr>
          <w:rFonts w:ascii="Arial" w:hAnsi="Arial" w:cs="Arial"/>
        </w:rPr>
        <w:t xml:space="preserve"> dotyczące</w:t>
      </w:r>
      <w:r w:rsidRPr="00821B63">
        <w:rPr>
          <w:rFonts w:ascii="Arial" w:hAnsi="Arial" w:cs="Arial"/>
        </w:rPr>
        <w:t xml:space="preserve"> zagrożeń ze strony </w:t>
      </w:r>
      <w:r w:rsidR="00821B63">
        <w:rPr>
          <w:rFonts w:ascii="Arial" w:hAnsi="Arial" w:cs="Arial"/>
        </w:rPr>
        <w:t>czynników</w:t>
      </w:r>
      <w:r w:rsidRPr="00821B63">
        <w:rPr>
          <w:rFonts w:ascii="Arial" w:hAnsi="Arial" w:cs="Arial"/>
        </w:rPr>
        <w:t xml:space="preserve"> biotycznych i abiotycznych.  </w:t>
      </w:r>
    </w:p>
    <w:p w14:paraId="08F6DC45" w14:textId="77777777" w:rsidR="00821B63" w:rsidRDefault="00E5734C" w:rsidP="00E5734C">
      <w:pPr>
        <w:jc w:val="both"/>
        <w:rPr>
          <w:rFonts w:ascii="Arial" w:hAnsi="Arial" w:cs="Arial"/>
        </w:rPr>
      </w:pPr>
      <w:r w:rsidRPr="00821B63">
        <w:rPr>
          <w:rFonts w:ascii="Arial" w:hAnsi="Arial" w:cs="Arial"/>
        </w:rPr>
        <w:t xml:space="preserve">Na podstawie danych </w:t>
      </w:r>
      <w:r w:rsidR="00821B63">
        <w:rPr>
          <w:rFonts w:ascii="Arial" w:hAnsi="Arial" w:cs="Arial"/>
        </w:rPr>
        <w:t>po</w:t>
      </w:r>
      <w:r w:rsidRPr="00821B63">
        <w:rPr>
          <w:rFonts w:ascii="Arial" w:hAnsi="Arial" w:cs="Arial"/>
        </w:rPr>
        <w:t xml:space="preserve">zyskanych w </w:t>
      </w:r>
      <w:r w:rsidR="00821B63">
        <w:rPr>
          <w:rFonts w:ascii="Arial" w:hAnsi="Arial" w:cs="Arial"/>
        </w:rPr>
        <w:t>czasie</w:t>
      </w:r>
      <w:r w:rsidRPr="00821B63">
        <w:rPr>
          <w:rFonts w:ascii="Arial" w:hAnsi="Arial" w:cs="Arial"/>
        </w:rPr>
        <w:t xml:space="preserve"> realizacji dotychczasowego Planu Urządzenia Lasu sformułowano wstępną ocenę </w:t>
      </w:r>
      <w:r w:rsidR="00821B63">
        <w:rPr>
          <w:rFonts w:ascii="Arial" w:hAnsi="Arial" w:cs="Arial"/>
        </w:rPr>
        <w:t xml:space="preserve">stanu </w:t>
      </w:r>
      <w:r w:rsidRPr="00821B63">
        <w:rPr>
          <w:rFonts w:ascii="Arial" w:hAnsi="Arial" w:cs="Arial"/>
        </w:rPr>
        <w:t>zdrowotn</w:t>
      </w:r>
      <w:r w:rsidR="00821B63">
        <w:rPr>
          <w:rFonts w:ascii="Arial" w:hAnsi="Arial" w:cs="Arial"/>
        </w:rPr>
        <w:t>ego</w:t>
      </w:r>
      <w:r w:rsidRPr="00821B63">
        <w:rPr>
          <w:rFonts w:ascii="Arial" w:hAnsi="Arial" w:cs="Arial"/>
        </w:rPr>
        <w:t xml:space="preserve"> drzewostanów, </w:t>
      </w:r>
      <w:r w:rsidR="00821B63">
        <w:rPr>
          <w:rFonts w:ascii="Arial" w:hAnsi="Arial" w:cs="Arial"/>
        </w:rPr>
        <w:t>który został uznany za</w:t>
      </w:r>
      <w:r w:rsidRPr="00821B63">
        <w:rPr>
          <w:rFonts w:ascii="Arial" w:hAnsi="Arial" w:cs="Arial"/>
        </w:rPr>
        <w:t xml:space="preserve"> dobr</w:t>
      </w:r>
      <w:r w:rsidR="00821B63">
        <w:rPr>
          <w:rFonts w:ascii="Arial" w:hAnsi="Arial" w:cs="Arial"/>
        </w:rPr>
        <w:t>y</w:t>
      </w:r>
      <w:r w:rsidRPr="00821B63">
        <w:rPr>
          <w:rFonts w:ascii="Arial" w:hAnsi="Arial" w:cs="Arial"/>
        </w:rPr>
        <w:t>.</w:t>
      </w:r>
    </w:p>
    <w:p w14:paraId="15A65783" w14:textId="58564A5C" w:rsidR="00AF43FF" w:rsidRDefault="00E5734C" w:rsidP="00E5734C">
      <w:pPr>
        <w:jc w:val="both"/>
        <w:rPr>
          <w:rFonts w:ascii="Arial" w:hAnsi="Arial" w:cs="Arial"/>
        </w:rPr>
      </w:pPr>
      <w:r w:rsidRPr="00821B63">
        <w:rPr>
          <w:rFonts w:ascii="Arial" w:hAnsi="Arial" w:cs="Arial"/>
        </w:rPr>
        <w:t>Za potencjalnie mniej stabilny i wymagający uwagi uznano stan zdrowotny</w:t>
      </w:r>
      <w:r w:rsidR="00821B63">
        <w:rPr>
          <w:rFonts w:ascii="Arial" w:hAnsi="Arial" w:cs="Arial"/>
        </w:rPr>
        <w:t>:</w:t>
      </w:r>
      <w:r w:rsidRPr="00821B63">
        <w:rPr>
          <w:rFonts w:ascii="Arial" w:hAnsi="Arial" w:cs="Arial"/>
        </w:rPr>
        <w:t xml:space="preserve"> drzewostanów jodłowych porażonych przez jemiołę jodłową, a także uszk</w:t>
      </w:r>
      <w:r w:rsidR="00821B63">
        <w:rPr>
          <w:rFonts w:ascii="Arial" w:hAnsi="Arial" w:cs="Arial"/>
        </w:rPr>
        <w:t>o</w:t>
      </w:r>
      <w:r w:rsidRPr="00821B63">
        <w:rPr>
          <w:rFonts w:ascii="Arial" w:hAnsi="Arial" w:cs="Arial"/>
        </w:rPr>
        <w:t>dz</w:t>
      </w:r>
      <w:r w:rsidR="00821B63">
        <w:rPr>
          <w:rFonts w:ascii="Arial" w:hAnsi="Arial" w:cs="Arial"/>
        </w:rPr>
        <w:t>o</w:t>
      </w:r>
      <w:r w:rsidRPr="00821B63">
        <w:rPr>
          <w:rFonts w:ascii="Arial" w:hAnsi="Arial" w:cs="Arial"/>
        </w:rPr>
        <w:t xml:space="preserve">nych przez obiałki (pędową i korową). </w:t>
      </w:r>
      <w:r w:rsidR="00821B63">
        <w:rPr>
          <w:rFonts w:ascii="Arial" w:hAnsi="Arial" w:cs="Arial"/>
        </w:rPr>
        <w:t>Zwrócono uwagę na chroni</w:t>
      </w:r>
      <w:r w:rsidR="00AF43FF">
        <w:rPr>
          <w:rFonts w:ascii="Arial" w:hAnsi="Arial" w:cs="Arial"/>
        </w:rPr>
        <w:t>czne osłabienie jesionu wynikające z toczącego się wciąż procesu chorobowego prowadzącego do zamierania tego gatunku</w:t>
      </w:r>
      <w:r w:rsidR="00CB2752">
        <w:rPr>
          <w:rFonts w:ascii="Arial" w:hAnsi="Arial" w:cs="Arial"/>
        </w:rPr>
        <w:t xml:space="preserve"> i zaniku </w:t>
      </w:r>
      <w:r w:rsidR="00613A87">
        <w:rPr>
          <w:rFonts w:ascii="Arial" w:hAnsi="Arial" w:cs="Arial"/>
        </w:rPr>
        <w:t xml:space="preserve">występowania w formie </w:t>
      </w:r>
      <w:r w:rsidR="00CB2752">
        <w:rPr>
          <w:rFonts w:ascii="Arial" w:hAnsi="Arial" w:cs="Arial"/>
        </w:rPr>
        <w:t>drzewostan</w:t>
      </w:r>
      <w:r w:rsidR="00613A87">
        <w:rPr>
          <w:rFonts w:ascii="Arial" w:hAnsi="Arial" w:cs="Arial"/>
        </w:rPr>
        <w:t>owej</w:t>
      </w:r>
      <w:r w:rsidR="00AF43FF">
        <w:rPr>
          <w:rFonts w:ascii="Arial" w:hAnsi="Arial" w:cs="Arial"/>
        </w:rPr>
        <w:t>.</w:t>
      </w:r>
    </w:p>
    <w:p w14:paraId="2CE59A49" w14:textId="760F5DE6" w:rsidR="00E5734C" w:rsidRPr="00821B63" w:rsidRDefault="00E5734C" w:rsidP="00E5734C">
      <w:pPr>
        <w:jc w:val="both"/>
        <w:rPr>
          <w:rFonts w:ascii="Arial" w:hAnsi="Arial" w:cs="Arial"/>
        </w:rPr>
      </w:pPr>
      <w:r w:rsidRPr="00821B63">
        <w:rPr>
          <w:rFonts w:ascii="Arial" w:hAnsi="Arial" w:cs="Arial"/>
        </w:rPr>
        <w:t xml:space="preserve">W wystąpieniu kierownika ZOL przedstawiono wykaz drzewostanów, które w ocenie Nadleśnictwa </w:t>
      </w:r>
      <w:r w:rsidR="00720223">
        <w:rPr>
          <w:rFonts w:ascii="Arial" w:hAnsi="Arial" w:cs="Arial"/>
        </w:rPr>
        <w:t>Kołaczyce</w:t>
      </w:r>
      <w:r w:rsidRPr="00821B63">
        <w:rPr>
          <w:rFonts w:ascii="Arial" w:hAnsi="Arial" w:cs="Arial"/>
        </w:rPr>
        <w:t xml:space="preserve"> </w:t>
      </w:r>
      <w:r w:rsidR="00AF43FF">
        <w:rPr>
          <w:rFonts w:ascii="Arial" w:hAnsi="Arial" w:cs="Arial"/>
        </w:rPr>
        <w:t>oraz</w:t>
      </w:r>
      <w:r w:rsidRPr="00821B63">
        <w:rPr>
          <w:rFonts w:ascii="Arial" w:hAnsi="Arial" w:cs="Arial"/>
        </w:rPr>
        <w:t xml:space="preserve"> ZOL w Krakowie wymagają objęcia szczególną uwagą w trakcie taksacji</w:t>
      </w:r>
      <w:r w:rsidR="00AF43FF">
        <w:rPr>
          <w:rFonts w:ascii="Arial" w:hAnsi="Arial" w:cs="Arial"/>
        </w:rPr>
        <w:t>, w celu oceny ich stabilności</w:t>
      </w:r>
      <w:r w:rsidRPr="00821B63">
        <w:rPr>
          <w:rFonts w:ascii="Arial" w:hAnsi="Arial" w:cs="Arial"/>
        </w:rPr>
        <w:t>.</w:t>
      </w:r>
      <w:r w:rsidR="0080439C">
        <w:rPr>
          <w:rFonts w:ascii="Arial" w:hAnsi="Arial" w:cs="Arial"/>
        </w:rPr>
        <w:t xml:space="preserve"> Dodatkowo nadleśnictwo udostępni wykonawcy PUL bazę kart ewidencyjnych założonych dla drzewostanów, </w:t>
      </w:r>
      <w:r w:rsidR="00816507">
        <w:rPr>
          <w:rFonts w:ascii="Arial" w:hAnsi="Arial" w:cs="Arial"/>
        </w:rPr>
        <w:t xml:space="preserve">w których czynniki </w:t>
      </w:r>
      <w:proofErr w:type="spellStart"/>
      <w:r w:rsidR="00816507">
        <w:rPr>
          <w:rFonts w:ascii="Arial" w:hAnsi="Arial" w:cs="Arial"/>
        </w:rPr>
        <w:t>szkodotwórcze</w:t>
      </w:r>
      <w:proofErr w:type="spellEnd"/>
      <w:r w:rsidR="00816507">
        <w:rPr>
          <w:rFonts w:ascii="Arial" w:hAnsi="Arial" w:cs="Arial"/>
        </w:rPr>
        <w:t xml:space="preserve"> spełniły kryteria rejestracji określone w Instrukcji Ochrony Lasu.</w:t>
      </w:r>
    </w:p>
    <w:p w14:paraId="2112455C" w14:textId="1B56397B" w:rsidR="00E5734C" w:rsidRPr="00821B63" w:rsidRDefault="00E5734C" w:rsidP="00E5734C">
      <w:pPr>
        <w:jc w:val="both"/>
        <w:rPr>
          <w:rFonts w:ascii="Arial" w:hAnsi="Arial" w:cs="Arial"/>
        </w:rPr>
      </w:pPr>
      <w:r w:rsidRPr="00821B63">
        <w:rPr>
          <w:rFonts w:ascii="Arial" w:hAnsi="Arial" w:cs="Arial"/>
        </w:rPr>
        <w:t>W trakcie prac terenowych Wykonawca przeprowadzi rozpoznanie</w:t>
      </w:r>
      <w:r w:rsidR="00AF43FF">
        <w:rPr>
          <w:rFonts w:ascii="Arial" w:hAnsi="Arial" w:cs="Arial"/>
        </w:rPr>
        <w:t xml:space="preserve"> i</w:t>
      </w:r>
      <w:r w:rsidRPr="00821B63">
        <w:rPr>
          <w:rFonts w:ascii="Arial" w:hAnsi="Arial" w:cs="Arial"/>
        </w:rPr>
        <w:t xml:space="preserve"> inwentaryzację oraz określi stopień nasilenia uszkodzeń </w:t>
      </w:r>
      <w:r w:rsidR="00F1119E">
        <w:rPr>
          <w:rFonts w:ascii="Arial" w:hAnsi="Arial" w:cs="Arial"/>
        </w:rPr>
        <w:t xml:space="preserve">w </w:t>
      </w:r>
      <w:r w:rsidRPr="00821B63">
        <w:rPr>
          <w:rFonts w:ascii="Arial" w:hAnsi="Arial" w:cs="Arial"/>
        </w:rPr>
        <w:t>drzewostan</w:t>
      </w:r>
      <w:r w:rsidR="00F1119E">
        <w:rPr>
          <w:rFonts w:ascii="Arial" w:hAnsi="Arial" w:cs="Arial"/>
        </w:rPr>
        <w:t>ach,</w:t>
      </w:r>
      <w:r w:rsidRPr="00821B63">
        <w:rPr>
          <w:rFonts w:ascii="Arial" w:hAnsi="Arial" w:cs="Arial"/>
        </w:rPr>
        <w:t xml:space="preserve"> wyrządzonych przez czynniki natury biotycznej, abiotycznej i antropogenicznej. Uszkodzenia należy opisać zgodnie</w:t>
      </w:r>
      <w:r w:rsidR="00F1119E">
        <w:rPr>
          <w:rFonts w:ascii="Arial" w:hAnsi="Arial" w:cs="Arial"/>
        </w:rPr>
        <w:t xml:space="preserve"> </w:t>
      </w:r>
      <w:r w:rsidRPr="00821B63">
        <w:rPr>
          <w:rFonts w:ascii="Arial" w:hAnsi="Arial" w:cs="Arial"/>
        </w:rPr>
        <w:t>z § 40 IUL.</w:t>
      </w:r>
    </w:p>
    <w:p w14:paraId="54FB92B1" w14:textId="77777777" w:rsidR="00E5734C" w:rsidRPr="00821B63" w:rsidRDefault="00E5734C" w:rsidP="00E5734C">
      <w:pPr>
        <w:jc w:val="both"/>
        <w:rPr>
          <w:rFonts w:ascii="Arial" w:hAnsi="Arial" w:cs="Arial"/>
        </w:rPr>
      </w:pPr>
      <w:r w:rsidRPr="00821B63">
        <w:rPr>
          <w:rFonts w:ascii="Arial" w:hAnsi="Arial" w:cs="Arial"/>
        </w:rPr>
        <w:t>Cechę dotyczącą porolności gruntu należy uzupełniać na podstawie dostępnych informacji i przenosić do nowopowstałej bazy.</w:t>
      </w:r>
    </w:p>
    <w:p w14:paraId="523779F3" w14:textId="631EEF54" w:rsidR="00E5734C" w:rsidRPr="00821B63" w:rsidRDefault="00E5734C" w:rsidP="00E5734C">
      <w:pPr>
        <w:jc w:val="both"/>
        <w:rPr>
          <w:rFonts w:ascii="Arial" w:hAnsi="Arial" w:cs="Arial"/>
        </w:rPr>
      </w:pPr>
      <w:r w:rsidRPr="00821B63">
        <w:rPr>
          <w:rFonts w:ascii="Arial" w:hAnsi="Arial" w:cs="Arial"/>
        </w:rPr>
        <w:t xml:space="preserve">Opracowane przez </w:t>
      </w:r>
      <w:r w:rsidR="00F1119E">
        <w:rPr>
          <w:rFonts w:ascii="Arial" w:hAnsi="Arial" w:cs="Arial"/>
        </w:rPr>
        <w:t>w</w:t>
      </w:r>
      <w:r w:rsidRPr="00821B63">
        <w:rPr>
          <w:rFonts w:ascii="Arial" w:hAnsi="Arial" w:cs="Arial"/>
        </w:rPr>
        <w:t xml:space="preserve">ykonawcę PUL wykazy obszarów zagrożonych uszkodzeniami (na gruntach porolnych, uporczywymi szkodami powodowanymi przez </w:t>
      </w:r>
      <w:r w:rsidR="001008D0">
        <w:rPr>
          <w:rFonts w:ascii="Arial" w:hAnsi="Arial" w:cs="Arial"/>
        </w:rPr>
        <w:t>jemiołę</w:t>
      </w:r>
      <w:r w:rsidRPr="00821B63">
        <w:rPr>
          <w:rFonts w:ascii="Arial" w:hAnsi="Arial" w:cs="Arial"/>
        </w:rPr>
        <w:t xml:space="preserve">) </w:t>
      </w:r>
      <w:r w:rsidR="00816507">
        <w:rPr>
          <w:rFonts w:ascii="Arial" w:hAnsi="Arial" w:cs="Arial"/>
        </w:rPr>
        <w:t>zostaną uzgodnione z nadleśnictwem i ZOL, a następnie ujęte na przeglądowej mapie ochrony lasu</w:t>
      </w:r>
      <w:r w:rsidRPr="00821B63">
        <w:rPr>
          <w:rFonts w:ascii="Arial" w:hAnsi="Arial" w:cs="Arial"/>
        </w:rPr>
        <w:t>.</w:t>
      </w:r>
    </w:p>
    <w:p w14:paraId="354E3D77" w14:textId="45316AF7" w:rsidR="00E5734C" w:rsidRPr="005A6BD5" w:rsidRDefault="00E5734C" w:rsidP="00E5734C">
      <w:pPr>
        <w:jc w:val="both"/>
        <w:rPr>
          <w:rFonts w:ascii="Arial" w:hAnsi="Arial" w:cs="Arial"/>
        </w:rPr>
      </w:pPr>
      <w:r w:rsidRPr="00821B63">
        <w:rPr>
          <w:rFonts w:ascii="Arial" w:hAnsi="Arial" w:cs="Arial"/>
        </w:rPr>
        <w:t xml:space="preserve">Opracowanie wskazań </w:t>
      </w:r>
      <w:r w:rsidR="001008D0">
        <w:rPr>
          <w:rFonts w:ascii="Arial" w:hAnsi="Arial" w:cs="Arial"/>
        </w:rPr>
        <w:t>dla</w:t>
      </w:r>
      <w:r w:rsidRPr="00821B63">
        <w:rPr>
          <w:rFonts w:ascii="Arial" w:hAnsi="Arial" w:cs="Arial"/>
        </w:rPr>
        <w:t xml:space="preserve"> drzewostanach porażonych przez jemiołę powinno zostać </w:t>
      </w:r>
      <w:r w:rsidR="001008D0">
        <w:rPr>
          <w:rFonts w:ascii="Arial" w:hAnsi="Arial" w:cs="Arial"/>
        </w:rPr>
        <w:t xml:space="preserve">dokonane </w:t>
      </w:r>
      <w:r w:rsidRPr="00821B63">
        <w:rPr>
          <w:rFonts w:ascii="Arial" w:hAnsi="Arial" w:cs="Arial"/>
        </w:rPr>
        <w:t xml:space="preserve">w oparciu m.in. o </w:t>
      </w:r>
      <w:r w:rsidR="001008D0">
        <w:rPr>
          <w:rFonts w:ascii="Arial" w:hAnsi="Arial" w:cs="Arial"/>
        </w:rPr>
        <w:t>wyniki corocznych inwentaryzacji uszkodzeń prowadzonych przez nadleśnictwo</w:t>
      </w:r>
      <w:r w:rsidRPr="00821B63">
        <w:rPr>
          <w:rFonts w:ascii="Arial" w:hAnsi="Arial" w:cs="Arial"/>
        </w:rPr>
        <w:t xml:space="preserve"> i wyniki taksacji.</w:t>
      </w:r>
    </w:p>
    <w:p w14:paraId="7304309C" w14:textId="77777777" w:rsidR="00B95664" w:rsidRDefault="00B95664"/>
    <w:sectPr w:rsidR="00B95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34C"/>
    <w:rsid w:val="000F16BF"/>
    <w:rsid w:val="001008D0"/>
    <w:rsid w:val="002107E8"/>
    <w:rsid w:val="003E2019"/>
    <w:rsid w:val="00613A87"/>
    <w:rsid w:val="00720223"/>
    <w:rsid w:val="007911CC"/>
    <w:rsid w:val="0080439C"/>
    <w:rsid w:val="00816507"/>
    <w:rsid w:val="00821B63"/>
    <w:rsid w:val="008E17AA"/>
    <w:rsid w:val="009F394E"/>
    <w:rsid w:val="00A265AB"/>
    <w:rsid w:val="00AF43FF"/>
    <w:rsid w:val="00B95664"/>
    <w:rsid w:val="00BB1359"/>
    <w:rsid w:val="00CB2752"/>
    <w:rsid w:val="00D14E3A"/>
    <w:rsid w:val="00DB7288"/>
    <w:rsid w:val="00E5734C"/>
    <w:rsid w:val="00E635E3"/>
    <w:rsid w:val="00F1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2583F"/>
  <w15:chartTrackingRefBased/>
  <w15:docId w15:val="{6DDCDF55-8627-4BAD-9755-B991C8AD8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734C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734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5734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5734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5734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5734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5734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5734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5734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5734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573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73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573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5734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5734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5734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5734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5734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5734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573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573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734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573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5734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5734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5734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5734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573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5734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5734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57142-D89B-421C-ADC0-638BAA55F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300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Plata</dc:creator>
  <cp:keywords/>
  <dc:description/>
  <cp:lastModifiedBy>Jarosław Plata</cp:lastModifiedBy>
  <cp:revision>7</cp:revision>
  <dcterms:created xsi:type="dcterms:W3CDTF">2026-06-02T09:39:00Z</dcterms:created>
  <dcterms:modified xsi:type="dcterms:W3CDTF">2026-06-03T13:00:00Z</dcterms:modified>
</cp:coreProperties>
</file>